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1" w:rsidRPr="001C42AE" w:rsidRDefault="00B74871" w:rsidP="00B272E9">
      <w:pPr>
        <w:rPr>
          <w:rFonts w:asciiTheme="minorHAnsi" w:hAnsiTheme="minorHAnsi" w:cs="Arial"/>
          <w:b/>
          <w:lang w:val="sr-Cyrl-CS"/>
        </w:rPr>
      </w:pPr>
    </w:p>
    <w:p w:rsidR="00CD202A" w:rsidRPr="001C42AE" w:rsidRDefault="00CD202A" w:rsidP="00B272E9">
      <w:pPr>
        <w:rPr>
          <w:rFonts w:asciiTheme="minorHAnsi" w:hAnsiTheme="minorHAnsi" w:cs="Arial"/>
          <w:b/>
          <w:lang w:val="sr-Cyrl-CS"/>
        </w:rPr>
      </w:pPr>
    </w:p>
    <w:p w:rsidR="00CD202A" w:rsidRPr="001C42AE" w:rsidRDefault="00CD202A" w:rsidP="00B272E9">
      <w:pPr>
        <w:rPr>
          <w:rFonts w:asciiTheme="minorHAnsi" w:hAnsiTheme="minorHAnsi" w:cs="Arial"/>
          <w:b/>
          <w:lang w:val="sr-Cyrl-CS"/>
        </w:rPr>
      </w:pPr>
    </w:p>
    <w:p w:rsidR="00CD202A" w:rsidRPr="001C42AE" w:rsidRDefault="00CD202A" w:rsidP="0017473C">
      <w:pPr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1C42AE">
        <w:rPr>
          <w:rFonts w:asciiTheme="minorHAnsi" w:hAnsiTheme="minorHAnsi" w:cs="Arial"/>
          <w:b/>
          <w:sz w:val="28"/>
          <w:szCs w:val="28"/>
          <w:lang w:val="sr-Cyrl-CS"/>
        </w:rPr>
        <w:t xml:space="preserve">Апликациона обука за </w:t>
      </w:r>
      <w:r w:rsidRPr="001C42AE">
        <w:rPr>
          <w:rFonts w:asciiTheme="minorHAnsi" w:hAnsiTheme="minorHAnsi" w:cs="Arial"/>
          <w:b/>
          <w:sz w:val="28"/>
          <w:szCs w:val="28"/>
          <w:lang w:val="sr-Latn-CS"/>
        </w:rPr>
        <w:t>start-up</w:t>
      </w:r>
      <w:bookmarkStart w:id="0" w:name="_GoBack"/>
      <w:bookmarkEnd w:id="0"/>
      <w:r w:rsidRPr="001C42AE">
        <w:rPr>
          <w:rFonts w:asciiTheme="minorHAnsi" w:hAnsiTheme="minorHAnsi" w:cs="Arial"/>
          <w:b/>
          <w:sz w:val="28"/>
          <w:szCs w:val="28"/>
          <w:lang w:val="sr-Cyrl-CS"/>
        </w:rPr>
        <w:t xml:space="preserve"> кредите</w:t>
      </w:r>
    </w:p>
    <w:p w:rsidR="00CD202A" w:rsidRPr="001C42AE" w:rsidRDefault="00CD202A" w:rsidP="00B272E9">
      <w:pPr>
        <w:rPr>
          <w:rFonts w:asciiTheme="minorHAnsi" w:hAnsiTheme="minorHAnsi" w:cs="Arial"/>
          <w:b/>
          <w:lang w:val="sr-Cyrl-CS"/>
        </w:rPr>
      </w:pPr>
    </w:p>
    <w:p w:rsidR="00CD202A" w:rsidRPr="001C42AE" w:rsidRDefault="00CD202A" w:rsidP="00B272E9">
      <w:pPr>
        <w:rPr>
          <w:rFonts w:asciiTheme="minorHAnsi" w:hAnsiTheme="minorHAnsi" w:cs="Arial"/>
          <w:b/>
          <w:lang w:val="sr-Cyrl-CS"/>
        </w:rPr>
      </w:pPr>
    </w:p>
    <w:p w:rsidR="00AD7D40" w:rsidRPr="001C42AE" w:rsidRDefault="00CD202A" w:rsidP="00B272E9">
      <w:pPr>
        <w:rPr>
          <w:rFonts w:asciiTheme="minorHAnsi" w:hAnsiTheme="minorHAnsi" w:cs="Arial"/>
          <w:b/>
          <w:lang w:val="sr-Latn-CS"/>
        </w:rPr>
      </w:pPr>
      <w:r w:rsidRPr="001C42AE">
        <w:rPr>
          <w:rFonts w:asciiTheme="minorHAnsi" w:hAnsiTheme="minorHAnsi" w:cs="Arial"/>
          <w:b/>
          <w:lang w:val="sr-Cyrl-CS"/>
        </w:rPr>
        <w:t xml:space="preserve">Време: 06. </w:t>
      </w:r>
      <w:r w:rsidR="008E4D77">
        <w:rPr>
          <w:rFonts w:asciiTheme="minorHAnsi" w:hAnsiTheme="minorHAnsi" w:cs="Arial"/>
          <w:b/>
          <w:lang w:val="sr-Cyrl-RS"/>
        </w:rPr>
        <w:t>м</w:t>
      </w:r>
      <w:r w:rsidRPr="001C42AE">
        <w:rPr>
          <w:rFonts w:asciiTheme="minorHAnsi" w:hAnsiTheme="minorHAnsi" w:cs="Arial"/>
          <w:b/>
          <w:lang w:val="sr-Cyrl-CS"/>
        </w:rPr>
        <w:t>арт 2015.</w:t>
      </w:r>
      <w:r w:rsidR="008E4D77">
        <w:rPr>
          <w:rFonts w:asciiTheme="minorHAnsi" w:hAnsiTheme="minorHAnsi" w:cs="Arial"/>
          <w:b/>
          <w:lang w:val="sr-Cyrl-CS"/>
        </w:rPr>
        <w:t xml:space="preserve"> </w:t>
      </w:r>
      <w:r w:rsidRPr="001C42AE">
        <w:rPr>
          <w:rFonts w:asciiTheme="minorHAnsi" w:hAnsiTheme="minorHAnsi" w:cs="Arial"/>
          <w:b/>
          <w:lang w:val="sr-Cyrl-CS"/>
        </w:rPr>
        <w:t>године, 11.00-15.00</w:t>
      </w:r>
      <w:r w:rsidRPr="001C42AE">
        <w:rPr>
          <w:rFonts w:asciiTheme="minorHAnsi" w:hAnsiTheme="minorHAnsi" w:cs="Arial"/>
          <w:b/>
          <w:lang w:val="sr-Latn-CS"/>
        </w:rPr>
        <w:t>h</w:t>
      </w:r>
    </w:p>
    <w:p w:rsidR="00CD202A" w:rsidRPr="001C42AE" w:rsidRDefault="00CD202A" w:rsidP="00B272E9">
      <w:pPr>
        <w:rPr>
          <w:rFonts w:asciiTheme="minorHAnsi" w:hAnsiTheme="minorHAnsi" w:cs="Arial"/>
          <w:b/>
          <w:lang w:val="sr-Cyrl-CS"/>
        </w:rPr>
      </w:pPr>
      <w:r w:rsidRPr="001C42AE">
        <w:rPr>
          <w:rFonts w:asciiTheme="minorHAnsi" w:hAnsiTheme="minorHAnsi" w:cs="Arial"/>
          <w:b/>
          <w:lang w:val="sr-Cyrl-CS"/>
        </w:rPr>
        <w:t>Место: Градска управа, Трг Николе Пашића 6</w:t>
      </w:r>
    </w:p>
    <w:p w:rsidR="00356CD2" w:rsidRPr="001C42AE" w:rsidRDefault="00356CD2" w:rsidP="00B272E9">
      <w:pPr>
        <w:rPr>
          <w:rFonts w:asciiTheme="minorHAnsi" w:hAnsiTheme="minorHAnsi" w:cs="Arial"/>
          <w:b/>
          <w:lang w:val="sr-Cyrl-CS"/>
        </w:rPr>
      </w:pPr>
    </w:p>
    <w:p w:rsidR="00356CD2" w:rsidRPr="001C42AE" w:rsidRDefault="00356CD2" w:rsidP="00B272E9">
      <w:pPr>
        <w:rPr>
          <w:rFonts w:asciiTheme="minorHAnsi" w:hAnsiTheme="minorHAnsi" w:cs="Arial"/>
          <w:b/>
          <w:lang w:val="sr-Cyrl-CS"/>
        </w:rPr>
      </w:pPr>
    </w:p>
    <w:p w:rsidR="00356CD2" w:rsidRPr="001C42AE" w:rsidRDefault="00356CD2" w:rsidP="0017473C">
      <w:pPr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1C42AE">
        <w:rPr>
          <w:rFonts w:asciiTheme="minorHAnsi" w:hAnsiTheme="minorHAnsi" w:cs="Arial"/>
          <w:b/>
          <w:sz w:val="28"/>
          <w:szCs w:val="28"/>
          <w:lang w:val="sr-Cyrl-CS"/>
        </w:rPr>
        <w:t>Програм радионице</w:t>
      </w:r>
    </w:p>
    <w:p w:rsidR="00356CD2" w:rsidRPr="001C42AE" w:rsidRDefault="00356CD2" w:rsidP="00356CD2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91420" w:rsidRPr="001C42AE" w:rsidRDefault="00A91420" w:rsidP="00B272E9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A91420" w:rsidRPr="001C42AE" w:rsidRDefault="001C42AE" w:rsidP="00B272E9">
      <w:pPr>
        <w:rPr>
          <w:rFonts w:asciiTheme="minorHAnsi" w:hAnsiTheme="minorHAnsi" w:cs="Arial"/>
          <w:b/>
          <w:sz w:val="22"/>
          <w:szCs w:val="22"/>
          <w:lang w:val="sr-Cyrl-CS"/>
        </w:rPr>
      </w:pPr>
      <w:r>
        <w:rPr>
          <w:rFonts w:asciiTheme="minorHAnsi" w:hAnsiTheme="minorHAnsi" w:cs="Arial"/>
          <w:b/>
          <w:sz w:val="22"/>
          <w:szCs w:val="22"/>
          <w:lang w:val="sr-Cyrl-CS"/>
        </w:rPr>
        <w:t>Време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ab/>
      </w:r>
      <w:r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>Теме</w:t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b/>
          <w:sz w:val="22"/>
          <w:szCs w:val="22"/>
          <w:lang w:val="sr-Cyrl-CS"/>
        </w:rPr>
        <w:tab/>
        <w:t>П</w:t>
      </w:r>
      <w:r w:rsidR="00CD202A" w:rsidRPr="001C42AE">
        <w:rPr>
          <w:rFonts w:asciiTheme="minorHAnsi" w:hAnsiTheme="minorHAnsi" w:cs="Arial"/>
          <w:b/>
          <w:sz w:val="22"/>
          <w:szCs w:val="22"/>
          <w:lang w:val="sr-Cyrl-CS"/>
        </w:rPr>
        <w:t>редавач</w:t>
      </w:r>
    </w:p>
    <w:p w:rsidR="00356CD2" w:rsidRPr="001C42AE" w:rsidRDefault="00356CD2" w:rsidP="00B272E9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AD7D40" w:rsidRPr="001C42AE" w:rsidRDefault="00CD202A" w:rsidP="00AD7D40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11.00-11.15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Добродошлица, упознавање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Милан Љушић</w:t>
      </w:r>
    </w:p>
    <w:p w:rsidR="00CD202A" w:rsidRPr="001C42AE" w:rsidRDefault="00CD202A" w:rsidP="00AD7D40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(представљање) и циљеви</w:t>
      </w:r>
    </w:p>
    <w:p w:rsidR="00356CD2" w:rsidRPr="001C42AE" w:rsidRDefault="00356CD2" w:rsidP="00CD202A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р</w:t>
      </w:r>
      <w:r w:rsidR="00CD202A" w:rsidRPr="001C42AE">
        <w:rPr>
          <w:rFonts w:asciiTheme="minorHAnsi" w:hAnsiTheme="minorHAnsi" w:cs="Arial"/>
          <w:sz w:val="22"/>
          <w:szCs w:val="22"/>
          <w:lang w:val="sr-Cyrl-CS"/>
        </w:rPr>
        <w:t>адионице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356CD2" w:rsidRPr="001C42AE" w:rsidRDefault="00356CD2" w:rsidP="00CD202A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356CD2" w:rsidRPr="001C42AE" w:rsidRDefault="002D461B" w:rsidP="00356CD2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11.15-11.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  <w:t>Упознавање са радом Фонда</w:t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>Милан Љушић</w:t>
      </w:r>
    </w:p>
    <w:p w:rsidR="00356CD2" w:rsidRPr="001C42AE" w:rsidRDefault="00356CD2" w:rsidP="00356CD2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за развој</w:t>
      </w:r>
      <w:r w:rsidR="00D96894" w:rsidRPr="001C42AE">
        <w:rPr>
          <w:rFonts w:asciiTheme="minorHAnsi" w:hAnsiTheme="minorHAnsi" w:cs="Arial"/>
          <w:sz w:val="22"/>
          <w:szCs w:val="22"/>
          <w:lang w:val="sr-Cyrl-CS"/>
        </w:rPr>
        <w:t xml:space="preserve"> и процедурама</w:t>
      </w:r>
    </w:p>
    <w:p w:rsidR="00356CD2" w:rsidRPr="001C42AE" w:rsidRDefault="00356CD2" w:rsidP="00356CD2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356CD2" w:rsidRPr="001C42AE" w:rsidRDefault="002D461B" w:rsidP="00356CD2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11.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-12.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00</w:t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  <w:t xml:space="preserve">Програм Фонда за развој за </w:t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356CD2" w:rsidRPr="001C42AE">
        <w:rPr>
          <w:rFonts w:asciiTheme="minorHAnsi" w:hAnsiTheme="minorHAnsi" w:cs="Arial"/>
          <w:sz w:val="22"/>
          <w:szCs w:val="22"/>
          <w:lang w:val="sr-Cyrl-CS"/>
        </w:rPr>
        <w:t>Милан Љушић</w:t>
      </w:r>
    </w:p>
    <w:p w:rsidR="00CD202A" w:rsidRPr="001C42AE" w:rsidRDefault="00356CD2" w:rsidP="00356CD2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2015.</w:t>
      </w:r>
      <w:r w:rsidR="008E4D7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годину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1F50F3" w:rsidRPr="001C42AE" w:rsidRDefault="001F50F3" w:rsidP="00356CD2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1F50F3" w:rsidRPr="001C42AE" w:rsidRDefault="002D461B" w:rsidP="001F50F3">
      <w:pPr>
        <w:ind w:left="2127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12.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0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0-1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2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  <w:t>Кредити за почетнике</w:t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>Олга Радовановић</w:t>
      </w:r>
    </w:p>
    <w:p w:rsidR="001F50F3" w:rsidRPr="001C42AE" w:rsidRDefault="001F50F3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start-up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 xml:space="preserve"> кредити</w:t>
      </w:r>
    </w:p>
    <w:p w:rsidR="002D461B" w:rsidRPr="001C42AE" w:rsidRDefault="002D461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D461B" w:rsidRPr="001C42AE" w:rsidRDefault="002D461B" w:rsidP="002D461B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12.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-12.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45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Пауза</w:t>
      </w:r>
    </w:p>
    <w:p w:rsidR="002D461B" w:rsidRPr="001C42AE" w:rsidRDefault="002D461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1F50F3" w:rsidRPr="001C42AE" w:rsidRDefault="002D461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2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45</w:t>
      </w:r>
      <w:r w:rsidRPr="001C42AE">
        <w:rPr>
          <w:rFonts w:asciiTheme="minorHAnsi" w:hAnsiTheme="minorHAnsi" w:cs="Arial"/>
          <w:sz w:val="22"/>
          <w:szCs w:val="22"/>
          <w:lang w:val="sr-Cyrl-CS"/>
        </w:rPr>
        <w:t>-13.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0</w:t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>0</w:t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1F50F3" w:rsidRPr="001C42AE">
        <w:rPr>
          <w:rFonts w:asciiTheme="minorHAnsi" w:hAnsiTheme="minorHAnsi" w:cs="Arial"/>
          <w:sz w:val="22"/>
          <w:szCs w:val="22"/>
          <w:lang w:val="sr-Cyrl-CS"/>
        </w:rPr>
        <w:tab/>
        <w:t>Услови коришћења, садржај</w:t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>Олга Радовановић</w:t>
      </w:r>
    </w:p>
    <w:p w:rsidR="001F50F3" w:rsidRPr="001C42AE" w:rsidRDefault="001F50F3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потребне документације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 xml:space="preserve"> и</w:t>
      </w:r>
    </w:p>
    <w:p w:rsidR="008A7E9B" w:rsidRPr="001C42AE" w:rsidRDefault="008A7E9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објашњење свих смерница</w:t>
      </w:r>
    </w:p>
    <w:p w:rsidR="008A7E9B" w:rsidRPr="001C42AE" w:rsidRDefault="008A7E9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Pr="001C42AE">
        <w:rPr>
          <w:rFonts w:asciiTheme="minorHAnsi" w:hAnsiTheme="minorHAnsi" w:cs="Arial"/>
          <w:sz w:val="22"/>
          <w:szCs w:val="22"/>
          <w:lang w:val="sr-Cyrl-CS"/>
        </w:rPr>
        <w:tab/>
        <w:t>при прукупљању документације</w:t>
      </w:r>
    </w:p>
    <w:p w:rsidR="008A7E9B" w:rsidRPr="001C42AE" w:rsidRDefault="008A7E9B" w:rsidP="001F50F3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8A7E9B" w:rsidRPr="001C42AE" w:rsidRDefault="00F248EF" w:rsidP="008A7E9B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13.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0</w:t>
      </w:r>
      <w:r w:rsidR="002D461B" w:rsidRPr="001C42AE">
        <w:rPr>
          <w:rFonts w:asciiTheme="minorHAnsi" w:hAnsiTheme="minorHAnsi" w:cs="Arial"/>
          <w:sz w:val="22"/>
          <w:szCs w:val="22"/>
          <w:lang w:val="sr-Cyrl-CS"/>
        </w:rPr>
        <w:t>0-14.</w:t>
      </w:r>
      <w:r w:rsidR="002D461B"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  <w:t xml:space="preserve">Апликациона обука и 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>Олга Радовановић</w:t>
      </w: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попуњавање Пословног</w:t>
      </w: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 xml:space="preserve">плана са објашњењима </w:t>
      </w: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сваког неопходног дела</w:t>
      </w: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 xml:space="preserve">и израчунавање економских </w:t>
      </w: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ефеката планираног пословања</w:t>
      </w:r>
    </w:p>
    <w:p w:rsidR="00D96894" w:rsidRPr="001C42AE" w:rsidRDefault="00D96894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8A7E9B" w:rsidRPr="001C42AE" w:rsidRDefault="008A7E9B" w:rsidP="008A7E9B">
      <w:pPr>
        <w:ind w:left="2160" w:firstLine="7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D96894" w:rsidRPr="001C42AE" w:rsidRDefault="002D461B" w:rsidP="008A7E9B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14.</w:t>
      </w:r>
      <w:r w:rsidRPr="001C42AE">
        <w:rPr>
          <w:rFonts w:asciiTheme="minorHAnsi" w:hAnsiTheme="minorHAnsi" w:cs="Arial"/>
          <w:sz w:val="22"/>
          <w:szCs w:val="22"/>
          <w:lang w:val="sr-Latn-CS"/>
        </w:rPr>
        <w:t>30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 xml:space="preserve">-15.00 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  <w:t>Питања и одговори</w:t>
      </w:r>
      <w:r w:rsidR="008A7E9B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D96894" w:rsidRPr="001C42AE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8E4D77">
        <w:rPr>
          <w:rFonts w:asciiTheme="minorHAnsi" w:hAnsiTheme="minorHAnsi" w:cs="Arial"/>
          <w:sz w:val="22"/>
          <w:szCs w:val="22"/>
          <w:lang w:val="sr-Cyrl-CS"/>
        </w:rPr>
        <w:tab/>
      </w:r>
      <w:r w:rsidR="00D96894" w:rsidRPr="001C42AE">
        <w:rPr>
          <w:rFonts w:asciiTheme="minorHAnsi" w:hAnsiTheme="minorHAnsi" w:cs="Arial"/>
          <w:sz w:val="22"/>
          <w:szCs w:val="22"/>
          <w:lang w:val="sr-Cyrl-CS"/>
        </w:rPr>
        <w:t>Милан Љушић</w:t>
      </w:r>
    </w:p>
    <w:p w:rsidR="008A7E9B" w:rsidRPr="001C42AE" w:rsidRDefault="008A7E9B" w:rsidP="008E4D77">
      <w:pPr>
        <w:ind w:left="6014" w:firstLine="1186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42AE">
        <w:rPr>
          <w:rFonts w:asciiTheme="minorHAnsi" w:hAnsiTheme="minorHAnsi" w:cs="Arial"/>
          <w:sz w:val="22"/>
          <w:szCs w:val="22"/>
          <w:lang w:val="sr-Cyrl-CS"/>
        </w:rPr>
        <w:t>Олга Радовановић</w:t>
      </w:r>
    </w:p>
    <w:p w:rsidR="008A7E9B" w:rsidRPr="001C42AE" w:rsidRDefault="008A7E9B" w:rsidP="008A7E9B">
      <w:pPr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1C42AE" w:rsidRPr="001C42AE" w:rsidRDefault="001C42AE" w:rsidP="00CD202A">
      <w:pPr>
        <w:ind w:left="2160" w:firstLine="720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sectPr w:rsidR="001C42AE" w:rsidRPr="001C42AE" w:rsidSect="008A7E9B">
      <w:headerReference w:type="default" r:id="rId9"/>
      <w:footerReference w:type="default" r:id="rId10"/>
      <w:pgSz w:w="11906" w:h="16838" w:code="9"/>
      <w:pgMar w:top="-1560" w:right="1274" w:bottom="2127" w:left="1259" w:header="53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C4" w:rsidRDefault="006237C4">
      <w:r>
        <w:separator/>
      </w:r>
    </w:p>
  </w:endnote>
  <w:endnote w:type="continuationSeparator" w:id="0">
    <w:p w:rsidR="006237C4" w:rsidRDefault="006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80" w:rsidRPr="00944C33" w:rsidRDefault="006237C4" w:rsidP="00875165">
    <w:pPr>
      <w:pStyle w:val="Footer"/>
      <w:jc w:val="center"/>
      <w:rPr>
        <w:b/>
        <w:color w:val="A6A6A6"/>
        <w:sz w:val="22"/>
        <w:szCs w:val="22"/>
        <w:lang w:val="sr-Cyrl-CS"/>
      </w:rPr>
    </w:pPr>
    <w:r>
      <w:rPr>
        <w:rFonts w:ascii="Arial" w:hAnsi="Arial" w:cs="Arial"/>
        <w:noProof/>
        <w:color w:val="A6A6A6"/>
        <w:sz w:val="22"/>
        <w:szCs w:val="22"/>
      </w:rPr>
      <w:pict>
        <v:line id="_x0000_s2063" style="position:absolute;left:0;text-align:left;z-index:251657728" from="9pt,.2pt" to="450pt,.2pt" strokecolor="#39f"/>
      </w:pict>
    </w:r>
    <w:r w:rsidR="00554325" w:rsidRPr="00944C33">
      <w:rPr>
        <w:b/>
        <w:color w:val="A6A6A6"/>
        <w:sz w:val="22"/>
        <w:szCs w:val="22"/>
        <w:lang w:val="sr-Cyrl-CS"/>
      </w:rPr>
      <w:t>Фонд за развој Републике Србије</w:t>
    </w:r>
  </w:p>
  <w:p w:rsidR="009C4579" w:rsidRPr="00944C33" w:rsidRDefault="00944C33" w:rsidP="00875165">
    <w:pPr>
      <w:pStyle w:val="Footer"/>
      <w:jc w:val="center"/>
      <w:rPr>
        <w:b/>
        <w:color w:val="A6A6A6"/>
        <w:sz w:val="22"/>
        <w:szCs w:val="22"/>
        <w:lang w:val="sr-Latn-CS"/>
      </w:rPr>
    </w:pPr>
    <w:r w:rsidRPr="00944C33">
      <w:rPr>
        <w:b/>
        <w:color w:val="A6A6A6"/>
        <w:sz w:val="22"/>
        <w:szCs w:val="22"/>
        <w:lang w:val="sr-Cyrl-CS"/>
      </w:rPr>
      <w:t xml:space="preserve">Филијала Београд, Кнез Михаилова 14, </w:t>
    </w:r>
    <w:r w:rsidR="00D96894">
      <w:rPr>
        <w:b/>
        <w:color w:val="A6A6A6"/>
        <w:sz w:val="22"/>
        <w:szCs w:val="22"/>
        <w:lang w:val="sr-Latn-CS"/>
      </w:rPr>
      <w:t>011/</w:t>
    </w:r>
    <w:r w:rsidR="00D96894">
      <w:rPr>
        <w:b/>
        <w:color w:val="A6A6A6"/>
        <w:sz w:val="22"/>
        <w:szCs w:val="22"/>
        <w:lang w:val="sr-Cyrl-CS"/>
      </w:rPr>
      <w:t>3283</w:t>
    </w:r>
    <w:r w:rsidR="00D96894">
      <w:rPr>
        <w:b/>
        <w:color w:val="A6A6A6"/>
        <w:sz w:val="22"/>
        <w:szCs w:val="22"/>
        <w:lang w:val="sr-Latn-CS"/>
      </w:rPr>
      <w:t>-</w:t>
    </w:r>
    <w:r w:rsidR="00D96894">
      <w:rPr>
        <w:b/>
        <w:color w:val="A6A6A6"/>
        <w:sz w:val="22"/>
        <w:szCs w:val="22"/>
        <w:lang w:val="sr-Cyrl-CS"/>
      </w:rPr>
      <w:t>735</w:t>
    </w:r>
    <w:r w:rsidR="009C4579" w:rsidRPr="00944C33">
      <w:rPr>
        <w:b/>
        <w:color w:val="A6A6A6"/>
        <w:sz w:val="22"/>
        <w:szCs w:val="22"/>
        <w:lang w:val="sr-Latn-CS"/>
      </w:rPr>
      <w:t>; fax 011/2625-227</w:t>
    </w:r>
  </w:p>
  <w:p w:rsidR="00C95375" w:rsidRPr="00944C33" w:rsidRDefault="00554325" w:rsidP="00875165">
    <w:pPr>
      <w:pStyle w:val="Footer"/>
      <w:jc w:val="center"/>
      <w:rPr>
        <w:b/>
        <w:color w:val="A6A6A6"/>
        <w:sz w:val="22"/>
        <w:szCs w:val="22"/>
        <w:lang w:val="sr-Cyrl-CS"/>
      </w:rPr>
    </w:pPr>
    <w:r w:rsidRPr="00944C33">
      <w:rPr>
        <w:b/>
        <w:color w:val="A6A6A6"/>
        <w:sz w:val="22"/>
        <w:szCs w:val="22"/>
        <w:lang w:val="sr-Cyrl-CS"/>
      </w:rPr>
      <w:t>Матични број: 07904959, ПИБ: 100121213</w:t>
    </w:r>
  </w:p>
  <w:p w:rsidR="00C95375" w:rsidRPr="00944C33" w:rsidRDefault="00C95375" w:rsidP="00875165">
    <w:pPr>
      <w:pStyle w:val="Footer"/>
      <w:jc w:val="center"/>
      <w:rPr>
        <w:b/>
        <w:color w:val="A6A6A6"/>
        <w:sz w:val="22"/>
        <w:szCs w:val="22"/>
        <w:lang w:val="sl-SI"/>
      </w:rPr>
    </w:pPr>
    <w:r w:rsidRPr="00944C33">
      <w:rPr>
        <w:b/>
        <w:color w:val="A6A6A6"/>
        <w:sz w:val="22"/>
        <w:szCs w:val="22"/>
        <w:lang w:val="sl-SI"/>
      </w:rPr>
      <w:t>e-mail: office@fondzarazvoj.</w:t>
    </w:r>
    <w:r w:rsidR="00296EB4" w:rsidRPr="00944C33">
      <w:rPr>
        <w:b/>
        <w:color w:val="A6A6A6"/>
        <w:sz w:val="22"/>
        <w:szCs w:val="22"/>
        <w:lang w:val="sl-SI"/>
      </w:rPr>
      <w:t>rs</w:t>
    </w:r>
  </w:p>
  <w:p w:rsidR="00130459" w:rsidRPr="00944C33" w:rsidRDefault="006237C4" w:rsidP="00875165">
    <w:pPr>
      <w:pStyle w:val="Footer"/>
      <w:jc w:val="center"/>
      <w:rPr>
        <w:b/>
        <w:color w:val="A6A6A6"/>
        <w:sz w:val="22"/>
        <w:szCs w:val="22"/>
        <w:lang w:val="sl-SI"/>
      </w:rPr>
    </w:pPr>
    <w:hyperlink r:id="rId1" w:history="1">
      <w:r w:rsidR="00875165" w:rsidRPr="00944C33">
        <w:rPr>
          <w:rStyle w:val="Hyperlink"/>
          <w:b/>
          <w:color w:val="A6A6A6"/>
          <w:sz w:val="22"/>
          <w:szCs w:val="22"/>
          <w:lang w:val="sl-SI"/>
        </w:rPr>
        <w:t>www.fondzarazvoj.gov.rs</w:t>
      </w:r>
    </w:hyperlink>
  </w:p>
  <w:p w:rsidR="00875165" w:rsidRPr="00944C33" w:rsidRDefault="00875165" w:rsidP="00875165">
    <w:pPr>
      <w:pStyle w:val="Footer"/>
      <w:jc w:val="center"/>
      <w:rPr>
        <w:b/>
        <w:color w:val="C0C0C0"/>
        <w:sz w:val="22"/>
        <w:szCs w:val="22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C4" w:rsidRDefault="006237C4">
      <w:r>
        <w:separator/>
      </w:r>
    </w:p>
  </w:footnote>
  <w:footnote w:type="continuationSeparator" w:id="0">
    <w:p w:rsidR="006237C4" w:rsidRDefault="0062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AF" w:rsidRPr="006E66AF" w:rsidRDefault="006E66AF" w:rsidP="00BE2181">
    <w:pPr>
      <w:pStyle w:val="Header"/>
      <w:ind w:left="-180" w:firstLine="180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lang w:val="sr-Cyrl-CS"/>
      </w:rPr>
      <w:t xml:space="preserve"> </w:t>
    </w:r>
    <w:r w:rsidR="006237C4">
      <w:rPr>
        <w:rFonts w:ascii="Arial" w:hAnsi="Arial" w:cs="Arial"/>
        <w:lang w:val="sr-Cyrl-CS"/>
      </w:rPr>
    </w:r>
    <w:r w:rsidR="006237C4">
      <w:rPr>
        <w:rFonts w:ascii="Arial" w:hAnsi="Arial" w:cs="Arial"/>
        <w:lang w:val="sr-Cyrl-CS"/>
      </w:rPr>
      <w:pict>
        <v:group id="_x0000_s2057" editas="canvas" style="width:315pt;height:56.6pt;mso-position-horizontal-relative:char;mso-position-vertical-relative:line" coordorigin="1885,2812" coordsize="5479,100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885;top:2812;width:5479;height:1006" o:preferrelative="f">
            <v:fill o:detectmouseclick="t"/>
            <v:path o:extrusionok="t" o:connecttype="none"/>
            <o:lock v:ext="edit" text="t"/>
          </v:shape>
          <v:shape id="_x0000_s2059" type="#_x0000_t75" style="position:absolute;left:1885;top:2812;width:938;height:800">
            <v:imagedata r:id="rId1" o:title=""/>
          </v:shape>
          <v:rect id="_x0000_s2055" style="position:absolute;left:2766;top:2856;width:3189;height:960;v-text-anchor:middle" filled="f" fillcolor="#bbe0e3" stroked="f">
            <v:textbox style="mso-next-textbox:#_x0000_s2055">
              <w:txbxContent>
                <w:p w:rsidR="00BE2181" w:rsidRPr="00D00A4B" w:rsidRDefault="00BE2181" w:rsidP="00BE2181">
                  <w:pPr>
                    <w:autoSpaceDE w:val="0"/>
                    <w:autoSpaceDN w:val="0"/>
                    <w:adjustRightInd w:val="0"/>
                    <w:ind w:left="-54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sl-SI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sr-Cyrl-CS"/>
                    </w:rPr>
                    <w:t xml:space="preserve">ФОНД ЗА РАЗВОЈ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sr-Cyrl-CS"/>
                    </w:rPr>
                    <w:br/>
                    <w:t xml:space="preserve">   РЕПУБЛИКЕ СРБИЈЕ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sr-Cyrl-CS"/>
                    </w:rPr>
                    <w:br/>
                    <w:t xml:space="preserve">    </w:t>
                  </w:r>
                  <w:r w:rsidRPr="0013045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sr-Cyrl-CS"/>
                    </w:rPr>
                    <w:t xml:space="preserve">- </w:t>
                  </w:r>
                  <w:r w:rsidR="00D00A4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sr-Cyrl-CS"/>
                    </w:rPr>
                    <w:t>Филијала Београд</w:t>
                  </w:r>
                  <w:r w:rsidRPr="0013045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sr-Cyrl-CS"/>
                    </w:rPr>
                    <w:t xml:space="preserve"> -</w:t>
                  </w:r>
                </w:p>
              </w:txbxContent>
            </v:textbox>
          </v:rect>
          <w10:wrap type="none"/>
          <w10:anchorlock/>
        </v:group>
      </w:pict>
    </w:r>
    <w:r>
      <w:rPr>
        <w:rFonts w:ascii="Arial" w:hAnsi="Arial" w:cs="Arial"/>
        <w:lang w:val="sr-Cyrl-CS"/>
      </w:rPr>
      <w:t xml:space="preserve">                           </w:t>
    </w:r>
  </w:p>
  <w:p w:rsidR="006E66AF" w:rsidRPr="006E66AF" w:rsidRDefault="006237C4" w:rsidP="00BE2181">
    <w:pPr>
      <w:pStyle w:val="Header"/>
      <w:rPr>
        <w:b/>
        <w:i/>
        <w:lang w:val="sr-Cyrl-CS"/>
      </w:rPr>
    </w:pPr>
    <w:r>
      <w:rPr>
        <w:rFonts w:ascii="Arial" w:hAnsi="Arial" w:cs="Arial"/>
        <w:noProof/>
      </w:rPr>
      <w:pict>
        <v:line id="_x0000_s2062" style="position:absolute;z-index:251656704" from="0,1.45pt" to="441pt,1.45pt" strokecolor="#39f"/>
      </w:pict>
    </w:r>
    <w:r w:rsidR="006E66AF">
      <w:rPr>
        <w:lang w:val="sr-Cyrl-CS"/>
      </w:rPr>
      <w:t xml:space="preserve">  </w:t>
    </w:r>
    <w:r w:rsidR="00A42196">
      <w:rPr>
        <w:lang w:val="sr-Cyrl-CS"/>
      </w:rPr>
      <w:t xml:space="preserve">               </w:t>
    </w:r>
    <w:r w:rsidR="006E66AF">
      <w:rPr>
        <w:lang w:val="sr-Cyrl-CS"/>
      </w:rPr>
      <w:t xml:space="preserve">        </w:t>
    </w:r>
  </w:p>
  <w:p w:rsidR="00A42196" w:rsidRDefault="00A421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C51"/>
    <w:multiLevelType w:val="hybridMultilevel"/>
    <w:tmpl w:val="F5B258AE"/>
    <w:lvl w:ilvl="0" w:tplc="F99A55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613"/>
    <w:multiLevelType w:val="hybridMultilevel"/>
    <w:tmpl w:val="F06AC042"/>
    <w:lvl w:ilvl="0" w:tplc="DB8E97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4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2A"/>
    <w:rsid w:val="00015F56"/>
    <w:rsid w:val="00031293"/>
    <w:rsid w:val="00065925"/>
    <w:rsid w:val="000A10AC"/>
    <w:rsid w:val="000D292B"/>
    <w:rsid w:val="00106663"/>
    <w:rsid w:val="00114901"/>
    <w:rsid w:val="00130459"/>
    <w:rsid w:val="00130AFA"/>
    <w:rsid w:val="001341CA"/>
    <w:rsid w:val="00136E69"/>
    <w:rsid w:val="00160F7C"/>
    <w:rsid w:val="00172C15"/>
    <w:rsid w:val="0017473C"/>
    <w:rsid w:val="001A3498"/>
    <w:rsid w:val="001C42AE"/>
    <w:rsid w:val="001D19B5"/>
    <w:rsid w:val="001F27EE"/>
    <w:rsid w:val="001F50F3"/>
    <w:rsid w:val="002202AF"/>
    <w:rsid w:val="00230118"/>
    <w:rsid w:val="002610AF"/>
    <w:rsid w:val="00271ED1"/>
    <w:rsid w:val="00276419"/>
    <w:rsid w:val="00282737"/>
    <w:rsid w:val="00296EB4"/>
    <w:rsid w:val="002A2360"/>
    <w:rsid w:val="002A6A06"/>
    <w:rsid w:val="002D461B"/>
    <w:rsid w:val="002F393E"/>
    <w:rsid w:val="00321B51"/>
    <w:rsid w:val="00330E52"/>
    <w:rsid w:val="00334F26"/>
    <w:rsid w:val="00356CD2"/>
    <w:rsid w:val="00360E8B"/>
    <w:rsid w:val="00375E62"/>
    <w:rsid w:val="00390F79"/>
    <w:rsid w:val="003A6B42"/>
    <w:rsid w:val="00462F39"/>
    <w:rsid w:val="004A1310"/>
    <w:rsid w:val="004F1725"/>
    <w:rsid w:val="0050157C"/>
    <w:rsid w:val="00520980"/>
    <w:rsid w:val="00553A03"/>
    <w:rsid w:val="00554325"/>
    <w:rsid w:val="0055558B"/>
    <w:rsid w:val="00565B1C"/>
    <w:rsid w:val="0057146A"/>
    <w:rsid w:val="005830CC"/>
    <w:rsid w:val="005B492E"/>
    <w:rsid w:val="005B75B0"/>
    <w:rsid w:val="00604E48"/>
    <w:rsid w:val="006075BE"/>
    <w:rsid w:val="006237C4"/>
    <w:rsid w:val="006243B3"/>
    <w:rsid w:val="00654168"/>
    <w:rsid w:val="00690EAE"/>
    <w:rsid w:val="006E66AF"/>
    <w:rsid w:val="0072363A"/>
    <w:rsid w:val="00735802"/>
    <w:rsid w:val="0075257F"/>
    <w:rsid w:val="00754FED"/>
    <w:rsid w:val="007B5BAF"/>
    <w:rsid w:val="007B6845"/>
    <w:rsid w:val="007C666B"/>
    <w:rsid w:val="00813609"/>
    <w:rsid w:val="00875165"/>
    <w:rsid w:val="0088034B"/>
    <w:rsid w:val="00882CC5"/>
    <w:rsid w:val="008A7E9B"/>
    <w:rsid w:val="008B65AE"/>
    <w:rsid w:val="008D5849"/>
    <w:rsid w:val="008E4D77"/>
    <w:rsid w:val="008F3FC8"/>
    <w:rsid w:val="0092139C"/>
    <w:rsid w:val="00944C33"/>
    <w:rsid w:val="009A076C"/>
    <w:rsid w:val="009A4AC8"/>
    <w:rsid w:val="009B72DC"/>
    <w:rsid w:val="009C2832"/>
    <w:rsid w:val="009C4579"/>
    <w:rsid w:val="009E621B"/>
    <w:rsid w:val="009F675F"/>
    <w:rsid w:val="00A42196"/>
    <w:rsid w:val="00A64F9E"/>
    <w:rsid w:val="00A91420"/>
    <w:rsid w:val="00A96AC1"/>
    <w:rsid w:val="00AC6D46"/>
    <w:rsid w:val="00AD7D40"/>
    <w:rsid w:val="00AF6527"/>
    <w:rsid w:val="00B062AE"/>
    <w:rsid w:val="00B272E9"/>
    <w:rsid w:val="00B36024"/>
    <w:rsid w:val="00B467A0"/>
    <w:rsid w:val="00B5612B"/>
    <w:rsid w:val="00B62A2A"/>
    <w:rsid w:val="00B65598"/>
    <w:rsid w:val="00B74871"/>
    <w:rsid w:val="00BC1BD5"/>
    <w:rsid w:val="00BE2181"/>
    <w:rsid w:val="00C53054"/>
    <w:rsid w:val="00C95375"/>
    <w:rsid w:val="00CB6CE8"/>
    <w:rsid w:val="00CD202A"/>
    <w:rsid w:val="00CE1623"/>
    <w:rsid w:val="00CF40FB"/>
    <w:rsid w:val="00CF50F7"/>
    <w:rsid w:val="00D00A4B"/>
    <w:rsid w:val="00D052A0"/>
    <w:rsid w:val="00D16BAB"/>
    <w:rsid w:val="00D37FA7"/>
    <w:rsid w:val="00D4266D"/>
    <w:rsid w:val="00D9450A"/>
    <w:rsid w:val="00D96894"/>
    <w:rsid w:val="00DE50ED"/>
    <w:rsid w:val="00E004C1"/>
    <w:rsid w:val="00E1115A"/>
    <w:rsid w:val="00E46A30"/>
    <w:rsid w:val="00E477EC"/>
    <w:rsid w:val="00E6342B"/>
    <w:rsid w:val="00E73EBD"/>
    <w:rsid w:val="00E87E8E"/>
    <w:rsid w:val="00EA53C6"/>
    <w:rsid w:val="00EC0436"/>
    <w:rsid w:val="00EC1995"/>
    <w:rsid w:val="00EF5A39"/>
    <w:rsid w:val="00F248EF"/>
    <w:rsid w:val="00F34DD3"/>
    <w:rsid w:val="00F4302A"/>
    <w:rsid w:val="00F62F77"/>
    <w:rsid w:val="00F850D4"/>
    <w:rsid w:val="00FA27BD"/>
    <w:rsid w:val="00FD5FE2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D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8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89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6894"/>
    <w:rPr>
      <w:vertAlign w:val="superscript"/>
    </w:rPr>
  </w:style>
  <w:style w:type="table" w:styleId="TableGrid">
    <w:name w:val="Table Grid"/>
    <w:basedOn w:val="TableNormal"/>
    <w:uiPriority w:val="59"/>
    <w:rsid w:val="001C4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zarazvoj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0706-3D3D-49DA-A601-A8D2CEB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Кнез Михаилова 14  Београд </vt:lpstr>
    </vt:vector>
  </TitlesOfParts>
  <Company>FRRS</Company>
  <LinksUpToDate>false</LinksUpToDate>
  <CharactersWithSpaces>907</CharactersWithSpaces>
  <SharedDoc>false</SharedDoc>
  <HLinks>
    <vt:vector size="6" baseType="variant"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http://www.fondzarazvoj.gov.rs/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Кнез Михаилова 14  Београд </dc:title>
  <dc:subject/>
  <dc:creator>Vesna</dc:creator>
  <cp:keywords/>
  <dc:description/>
  <cp:lastModifiedBy>Branka Tarbuk</cp:lastModifiedBy>
  <cp:revision>3</cp:revision>
  <cp:lastPrinted>2015-02-04T14:06:00Z</cp:lastPrinted>
  <dcterms:created xsi:type="dcterms:W3CDTF">2015-02-04T14:31:00Z</dcterms:created>
  <dcterms:modified xsi:type="dcterms:W3CDTF">2015-02-10T07:49:00Z</dcterms:modified>
</cp:coreProperties>
</file>